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531" w:rsidRDefault="00EB6531" w:rsidP="00EB6531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СОГЛАШЕНИЕ</w:t>
      </w:r>
    </w:p>
    <w:p w:rsidR="00EB6531" w:rsidRDefault="00EB6531" w:rsidP="00EB6531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О СОТРУДНИЧЕСТВЕ МЕЖДУ ФЕДЕРАЛЬНОЙ СЛУЖБОЙ</w:t>
      </w:r>
    </w:p>
    <w:p w:rsidR="00EB6531" w:rsidRDefault="00EB6531" w:rsidP="00EB6531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ГИДРОМЕТЕОРОЛОГИИ И МОНИТОРИНГУ ОКРУЖАЮЩЕЙ СРЕДЫ</w:t>
      </w:r>
    </w:p>
    <w:p w:rsidR="00EB6531" w:rsidRDefault="00EB6531" w:rsidP="00EB6531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И РОССИЙСКОЙ АКАДЕМИЕЙ НАУК</w:t>
      </w:r>
    </w:p>
    <w:p w:rsidR="00EB6531" w:rsidRDefault="00EB6531" w:rsidP="00EB6531">
      <w:pPr>
        <w:pStyle w:val="ConsPlusNormal"/>
        <w:jc w:val="center"/>
        <w:rPr>
          <w:b/>
          <w:bCs/>
          <w:sz w:val="16"/>
          <w:szCs w:val="16"/>
        </w:rPr>
      </w:pPr>
    </w:p>
    <w:p w:rsidR="00EB6531" w:rsidRDefault="00EB6531" w:rsidP="00EB6531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(27 апреля 2011 года, N 127)</w:t>
      </w:r>
    </w:p>
    <w:p w:rsidR="00EB6531" w:rsidRDefault="00EB6531" w:rsidP="00EB6531">
      <w:pPr>
        <w:pStyle w:val="ConsPlusNormal"/>
        <w:jc w:val="center"/>
      </w:pPr>
    </w:p>
    <w:p w:rsidR="00EB6531" w:rsidRDefault="00EB6531" w:rsidP="00EB6531">
      <w:pPr>
        <w:pStyle w:val="ConsPlusNormal"/>
        <w:ind w:firstLine="540"/>
        <w:jc w:val="both"/>
      </w:pPr>
      <w:r>
        <w:t>Федеральная служба по гидрометеорологии и мониторингу окружающей среды (далее - Росгидромет), в лице Руководителя Росгидромета Фролова Александра Васильевича, действующая на основании Положения о Росгидромете, утвержденного Постановлением Правительства Российской Федерации от 23 июля 2004 г. N 372 (в ред. изменений и дополнений), и Российская академия наук (далее - РАН), в лице Президента РАН академика РАН Осипова Юрия Сергеевича, действующая на основании Устава РАН, утвержденного Постановлением Правительства Российской Федерации от 19 ноября 2007 г. N 785, именуемые далее Стороны, пришли к следующему Соглашению.</w:t>
      </w:r>
    </w:p>
    <w:p w:rsidR="00EB6531" w:rsidRDefault="00EB6531" w:rsidP="00EB6531">
      <w:pPr>
        <w:pStyle w:val="ConsPlusNormal"/>
        <w:ind w:firstLine="540"/>
        <w:jc w:val="both"/>
      </w:pPr>
    </w:p>
    <w:p w:rsidR="00EB6531" w:rsidRDefault="00EB6531" w:rsidP="00EB6531">
      <w:pPr>
        <w:pStyle w:val="ConsPlusNormal"/>
        <w:jc w:val="center"/>
        <w:outlineLvl w:val="0"/>
      </w:pPr>
      <w:r>
        <w:t>1. Общие положения</w:t>
      </w:r>
    </w:p>
    <w:p w:rsidR="00EB6531" w:rsidRDefault="00EB6531" w:rsidP="00EB6531">
      <w:pPr>
        <w:pStyle w:val="ConsPlusNormal"/>
        <w:ind w:firstLine="540"/>
        <w:jc w:val="both"/>
      </w:pPr>
    </w:p>
    <w:p w:rsidR="00EB6531" w:rsidRDefault="00EB6531" w:rsidP="00EB6531">
      <w:pPr>
        <w:pStyle w:val="ConsPlusNormal"/>
        <w:ind w:firstLine="540"/>
        <w:jc w:val="both"/>
      </w:pPr>
      <w:r>
        <w:t>1.1. Предметом сотрудничества в рамках Соглашения является взаимодействие Сторон в организации и проведении фундаментальных и прикладных научных исследований в области метеорологии, активных воздействий на метеорологические и другие геофизические процессы, климатологии, агрометеорологии, гидрологии, гляциологии, океанологии, гелиогеофизики, мониторинга окружающей среды и ее загрязнения, в том числе ионосферы и околоземного космического пространства.</w:t>
      </w:r>
    </w:p>
    <w:p w:rsidR="00EB6531" w:rsidRDefault="00EB6531" w:rsidP="00EB6531">
      <w:pPr>
        <w:pStyle w:val="ConsPlusNormal"/>
        <w:ind w:firstLine="540"/>
        <w:jc w:val="both"/>
      </w:pPr>
      <w:r>
        <w:t>1.2. Стороны будут осуществлять согласованную деятельность, направленную на использование достижений фундаментальной науки в интересах создания новых технологий в области гидрометеорологии и смежных с ней областях, мониторинга окружающей среды, ее загрязнения.</w:t>
      </w:r>
    </w:p>
    <w:p w:rsidR="00EB6531" w:rsidRDefault="00EB6531" w:rsidP="00EB6531">
      <w:pPr>
        <w:pStyle w:val="ConsPlusNormal"/>
        <w:ind w:firstLine="540"/>
        <w:jc w:val="both"/>
      </w:pPr>
      <w:r>
        <w:t>1.3. Финансовое обеспечение совместных фундаментальных и прикладных научных исследований будет осуществляться за счет средств федерального бюджета, выделяемых Росгидромету и РАН, в том числе на выполнение исследований в рамках государственных программ и федеральных целевых программ (далее - ФЦП).</w:t>
      </w:r>
    </w:p>
    <w:p w:rsidR="00EB6531" w:rsidRDefault="00EB6531" w:rsidP="00EB6531">
      <w:pPr>
        <w:pStyle w:val="ConsPlusNormal"/>
        <w:ind w:firstLine="540"/>
        <w:jc w:val="both"/>
      </w:pPr>
      <w:r>
        <w:t>1.4. Стороны при взаимодействии руководствуются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Положением о Росгидромете, Уставом РАН и другими нормативными документами.</w:t>
      </w:r>
    </w:p>
    <w:p w:rsidR="00EB6531" w:rsidRDefault="00EB6531" w:rsidP="00EB6531">
      <w:pPr>
        <w:pStyle w:val="ConsPlusNormal"/>
        <w:ind w:firstLine="540"/>
        <w:jc w:val="both"/>
      </w:pPr>
      <w:r>
        <w:t>1.5. Права на результаты совместной научно-технической деятельности оформляются Сторонами в соответствии с законодательством Российской Федерации в области защиты интеллектуальной собственности.</w:t>
      </w:r>
    </w:p>
    <w:p w:rsidR="00EB6531" w:rsidRDefault="00EB6531" w:rsidP="00EB6531">
      <w:pPr>
        <w:pStyle w:val="ConsPlusNormal"/>
        <w:ind w:firstLine="540"/>
        <w:jc w:val="both"/>
      </w:pPr>
    </w:p>
    <w:p w:rsidR="00EB6531" w:rsidRDefault="00EB6531" w:rsidP="00EB6531">
      <w:pPr>
        <w:pStyle w:val="ConsPlusNormal"/>
        <w:jc w:val="center"/>
        <w:outlineLvl w:val="0"/>
      </w:pPr>
      <w:r>
        <w:t>2. Основные направления сотрудничества</w:t>
      </w:r>
    </w:p>
    <w:p w:rsidR="00EB6531" w:rsidRDefault="00EB6531" w:rsidP="00EB6531">
      <w:pPr>
        <w:pStyle w:val="ConsPlusNormal"/>
        <w:ind w:firstLine="540"/>
        <w:jc w:val="both"/>
      </w:pPr>
    </w:p>
    <w:p w:rsidR="00EB6531" w:rsidRDefault="00EB6531" w:rsidP="00EB6531">
      <w:pPr>
        <w:pStyle w:val="ConsPlusNormal"/>
        <w:ind w:firstLine="540"/>
        <w:jc w:val="both"/>
      </w:pPr>
      <w:r>
        <w:t>Стороны осуществляют взаимодействие по следующим направлениям:</w:t>
      </w:r>
    </w:p>
    <w:p w:rsidR="00EB6531" w:rsidRDefault="00EB6531" w:rsidP="00EB6531">
      <w:pPr>
        <w:pStyle w:val="ConsPlusNormal"/>
        <w:ind w:firstLine="540"/>
        <w:jc w:val="both"/>
      </w:pPr>
      <w:r>
        <w:t>исследования атмосферы, ионосферы, криосферы, океана, суши и ее поверхностных вод в целях развития методов анализа гидрометеорологических и геофизических полей и опасных явлений, математического моделирования их динамики и прогноза, а также создания баз данных геопространственных информационных ресурсов, в том числе на основе космических систем;</w:t>
      </w:r>
    </w:p>
    <w:p w:rsidR="00EB6531" w:rsidRDefault="00EB6531" w:rsidP="00EB6531">
      <w:pPr>
        <w:pStyle w:val="ConsPlusNormal"/>
        <w:ind w:firstLine="540"/>
        <w:jc w:val="both"/>
      </w:pPr>
      <w:r>
        <w:t>развитие научных исследований гидрометеорологических и климатических процессов в полярных регионах и Мировом океане;</w:t>
      </w:r>
    </w:p>
    <w:p w:rsidR="00EB6531" w:rsidRDefault="00EB6531" w:rsidP="00EB6531">
      <w:pPr>
        <w:pStyle w:val="ConsPlusNormal"/>
        <w:ind w:firstLine="540"/>
        <w:jc w:val="both"/>
      </w:pPr>
      <w:r>
        <w:t>исследование предсказуемости климатической системы, включая предсказуемость климатических аномалий и климатических экстремумов;</w:t>
      </w:r>
    </w:p>
    <w:p w:rsidR="00EB6531" w:rsidRDefault="00EB6531" w:rsidP="00EB6531">
      <w:pPr>
        <w:pStyle w:val="ConsPlusNormal"/>
        <w:ind w:firstLine="540"/>
        <w:jc w:val="both"/>
      </w:pPr>
      <w:r>
        <w:t>изучение истории развития геосфер в прошлом и палеоклимата с целью оценки современного развития окружающей среды в условиях природных и антропогенных изменений;</w:t>
      </w:r>
    </w:p>
    <w:p w:rsidR="00EB6531" w:rsidRDefault="00EB6531" w:rsidP="00EB6531">
      <w:pPr>
        <w:pStyle w:val="ConsPlusNormal"/>
        <w:ind w:firstLine="540"/>
        <w:jc w:val="both"/>
      </w:pPr>
      <w:r>
        <w:t>выявление и изучение взаимосвязей между климатическими изменениями и рисками возникновения опасных природных процессов, социальных и экономических ущербов, рисками ухудшения качества жизни и здоровья населения;</w:t>
      </w:r>
    </w:p>
    <w:p w:rsidR="00EB6531" w:rsidRDefault="00EB6531" w:rsidP="00EB6531">
      <w:pPr>
        <w:pStyle w:val="ConsPlusNormal"/>
        <w:ind w:firstLine="540"/>
        <w:jc w:val="both"/>
      </w:pPr>
      <w:r>
        <w:t>развитие перспективных методов мониторинга окружающей природной среды, ее загрязнения, включая наземные (прямые и дистанционные), авиационные и космические средства наблюдений.</w:t>
      </w:r>
    </w:p>
    <w:p w:rsidR="00EB6531" w:rsidRDefault="00EB6531" w:rsidP="00EB6531">
      <w:pPr>
        <w:pStyle w:val="ConsPlusNormal"/>
        <w:ind w:firstLine="540"/>
        <w:jc w:val="both"/>
      </w:pPr>
    </w:p>
    <w:p w:rsidR="00EB6531" w:rsidRDefault="00EB6531" w:rsidP="00EB6531">
      <w:pPr>
        <w:pStyle w:val="ConsPlusNormal"/>
        <w:jc w:val="center"/>
        <w:outlineLvl w:val="0"/>
      </w:pPr>
      <w:r>
        <w:t>3. Взаимодействие Сторон</w:t>
      </w:r>
    </w:p>
    <w:p w:rsidR="00EB6531" w:rsidRDefault="00EB6531" w:rsidP="00EB6531">
      <w:pPr>
        <w:pStyle w:val="ConsPlusNormal"/>
        <w:ind w:firstLine="540"/>
        <w:jc w:val="both"/>
      </w:pPr>
    </w:p>
    <w:p w:rsidR="00EB6531" w:rsidRDefault="00EB6531" w:rsidP="00EB6531">
      <w:pPr>
        <w:pStyle w:val="ConsPlusNormal"/>
        <w:ind w:firstLine="540"/>
        <w:jc w:val="both"/>
      </w:pPr>
      <w:r>
        <w:t>3.1. Стороны осуществляют согласованную деятельность, направленную на выполнение совместных работ в рамках:</w:t>
      </w:r>
    </w:p>
    <w:p w:rsidR="00EB6531" w:rsidRDefault="00EB6531" w:rsidP="00EB6531">
      <w:pPr>
        <w:pStyle w:val="ConsPlusNormal"/>
        <w:ind w:firstLine="540"/>
        <w:jc w:val="both"/>
      </w:pPr>
      <w:r>
        <w:lastRenderedPageBreak/>
        <w:t>Комплексного плана научных исследований погоды и климата, разработанного в соответствии с решением Совета Безопасности от 17 марта 2010 г., утвержденного Президентом Российской Федерации 29 марта 2010 г. N Пр-835;</w:t>
      </w:r>
    </w:p>
    <w:p w:rsidR="00EB6531" w:rsidRDefault="00EB6531" w:rsidP="00EB6531">
      <w:pPr>
        <w:pStyle w:val="ConsPlusNormal"/>
        <w:ind w:firstLine="540"/>
        <w:jc w:val="both"/>
      </w:pPr>
      <w:r>
        <w:t>научных проектов и работ в рамках ФЦП, в том числе Федеральной космической программы России, ФЦП "Мировой океан", ФЦП "Создание и развитие системы мониторинга геофизической обстановки над территорией Российской Федерации на 2008 - 2015 годы", ФЦП "Снижение рисков и смягчение последствий чрезвычайных ситуаций природного и техногенного характера в Российской Федерации" (мероприятия по совершенствованию систем мониторинга и прогнозирования чрезвычайных ситуаций, в том числе обусловленных сейсмической опасностью и цунами);</w:t>
      </w:r>
    </w:p>
    <w:p w:rsidR="00EB6531" w:rsidRDefault="00EB6531" w:rsidP="00EB6531">
      <w:pPr>
        <w:pStyle w:val="ConsPlusNormal"/>
        <w:ind w:firstLine="540"/>
        <w:jc w:val="both"/>
      </w:pPr>
      <w:r>
        <w:t>научных проектов и программ по мониторингу, в том числе космическому, состояния гидрометеорологических объектов (аэрозолей, вулканического пепла, техногенных загрязнений атмосферы и водоемов и др.), а также катастрофических процессов и явлений (ураганы, тайфуны, цунами, наводнения, засухи, пожары и др.);</w:t>
      </w:r>
    </w:p>
    <w:p w:rsidR="00EB6531" w:rsidRDefault="00EB6531" w:rsidP="00EB6531">
      <w:pPr>
        <w:pStyle w:val="ConsPlusNormal"/>
        <w:ind w:firstLine="540"/>
        <w:jc w:val="both"/>
      </w:pPr>
      <w:r>
        <w:t>Программы фундаментальных научных исследований государственных академий наук;</w:t>
      </w:r>
    </w:p>
    <w:p w:rsidR="00EB6531" w:rsidRDefault="00EB6531" w:rsidP="00EB6531">
      <w:pPr>
        <w:pStyle w:val="ConsPlusNormal"/>
        <w:ind w:firstLine="540"/>
        <w:jc w:val="both"/>
      </w:pPr>
      <w:r>
        <w:t>Целевой научно-технической программы Росгидромета "Научно-исследовательские, опытно-конструкторские, технологические и другие работы, обеспечивающие научно-методическое сопровождение деятельности в области гидрометеорологии и мониторинга окружающей среды".</w:t>
      </w:r>
    </w:p>
    <w:p w:rsidR="00EB6531" w:rsidRDefault="00EB6531" w:rsidP="00EB6531">
      <w:pPr>
        <w:pStyle w:val="ConsPlusNormal"/>
        <w:ind w:firstLine="540"/>
        <w:jc w:val="both"/>
      </w:pPr>
      <w:r>
        <w:t>3.2. Стороны осуществляют поддержку выполнения российскими участниками обязательств по тематике исследований и работ, представляющей взаимный интерес, в рамках международных и межведомственных соглашений, межведомственных и правительственных комиссий.</w:t>
      </w:r>
    </w:p>
    <w:p w:rsidR="00EB6531" w:rsidRDefault="00EB6531" w:rsidP="00EB6531">
      <w:pPr>
        <w:pStyle w:val="ConsPlusNormal"/>
        <w:ind w:firstLine="540"/>
        <w:jc w:val="both"/>
      </w:pPr>
      <w:r>
        <w:t>3.3. Стороны осуществляют взаимодействие по подготовке кадров высшей квалификации в аспирантурах и докторантурах научных учреждений Росгидромета и РАН.</w:t>
      </w:r>
    </w:p>
    <w:p w:rsidR="00EB6531" w:rsidRDefault="00EB6531" w:rsidP="00EB6531">
      <w:pPr>
        <w:pStyle w:val="ConsPlusNormal"/>
        <w:ind w:firstLine="540"/>
        <w:jc w:val="both"/>
      </w:pPr>
      <w:r>
        <w:t>3.4. Стороны содействуют проведению научных и научно-технических мероприятий (семинаров, симпозиумов, конференций, выставок и др.) по тематике исследований, представляющих взаимный интерес.</w:t>
      </w:r>
    </w:p>
    <w:p w:rsidR="00EB6531" w:rsidRDefault="00EB6531" w:rsidP="00EB6531">
      <w:pPr>
        <w:pStyle w:val="ConsPlusNormal"/>
        <w:ind w:firstLine="540"/>
        <w:jc w:val="both"/>
      </w:pPr>
      <w:r>
        <w:t>3.5. Стороны оставляют за собой право создавать в ходе реализации настоящего Соглашения (по мере необходимости) научные советы, рабочие и экспертные группы по направлениям совместной деятельности.</w:t>
      </w:r>
    </w:p>
    <w:p w:rsidR="00EB6531" w:rsidRDefault="00EB6531" w:rsidP="00EB6531">
      <w:pPr>
        <w:pStyle w:val="ConsPlusNormal"/>
        <w:ind w:firstLine="540"/>
        <w:jc w:val="both"/>
      </w:pPr>
      <w:r>
        <w:t>3.6. Стороны будут поддерживать развитие взаимодействия между учреждениями и организациями Росгидромета и РАН, реализации совместных планов и программ научных исследований и экспериментальных работ.</w:t>
      </w:r>
    </w:p>
    <w:p w:rsidR="00EB6531" w:rsidRDefault="00EB6531" w:rsidP="00EB6531">
      <w:pPr>
        <w:pStyle w:val="ConsPlusNormal"/>
        <w:ind w:firstLine="540"/>
        <w:jc w:val="both"/>
      </w:pPr>
    </w:p>
    <w:p w:rsidR="00EB6531" w:rsidRDefault="00EB6531" w:rsidP="00EB6531">
      <w:pPr>
        <w:pStyle w:val="ConsPlusNormal"/>
        <w:jc w:val="center"/>
        <w:outlineLvl w:val="0"/>
      </w:pPr>
      <w:r>
        <w:t>4. Реализация Соглашения</w:t>
      </w:r>
    </w:p>
    <w:p w:rsidR="00EB6531" w:rsidRDefault="00EB6531" w:rsidP="00EB6531">
      <w:pPr>
        <w:pStyle w:val="ConsPlusNormal"/>
        <w:ind w:firstLine="540"/>
        <w:jc w:val="both"/>
      </w:pPr>
    </w:p>
    <w:p w:rsidR="00EB6531" w:rsidRDefault="00EB6531" w:rsidP="00EB6531">
      <w:pPr>
        <w:pStyle w:val="ConsPlusNormal"/>
        <w:ind w:firstLine="540"/>
        <w:jc w:val="both"/>
      </w:pPr>
      <w:r>
        <w:t>4.1. Для реализации настоящего Соглашения Стороны образуют на паритетной основе научно-координационный совет.</w:t>
      </w:r>
    </w:p>
    <w:p w:rsidR="00EB6531" w:rsidRDefault="00EB6531" w:rsidP="00EB6531">
      <w:pPr>
        <w:pStyle w:val="ConsPlusNormal"/>
        <w:ind w:firstLine="540"/>
        <w:jc w:val="both"/>
      </w:pPr>
      <w:r>
        <w:t>4.2. Научно-координационный совет (по мере необходимости, но не реже одного раза в год) рассматривает материалы по тематике фундаментальных и прикладных научных исследований, подлежащих реализации в рамках планов и программ РАН и Росгидромета, и готовит предложения по согласованию и координации планируемых работ.</w:t>
      </w:r>
    </w:p>
    <w:p w:rsidR="00EB6531" w:rsidRDefault="00EB6531" w:rsidP="00EB6531">
      <w:pPr>
        <w:pStyle w:val="ConsPlusNormal"/>
        <w:ind w:firstLine="540"/>
        <w:jc w:val="both"/>
      </w:pPr>
      <w:r>
        <w:t>4.3. Стороны поручают контроль:</w:t>
      </w:r>
    </w:p>
    <w:p w:rsidR="00EB6531" w:rsidRDefault="00EB6531" w:rsidP="00EB6531">
      <w:pPr>
        <w:pStyle w:val="ConsPlusNormal"/>
        <w:ind w:firstLine="540"/>
        <w:jc w:val="both"/>
      </w:pPr>
      <w:r>
        <w:t>со стороны Росгидромета - Управлению научных программ, международного сотрудничества и информационных ресурсов (В.Г. Блинов);</w:t>
      </w:r>
    </w:p>
    <w:p w:rsidR="00EB6531" w:rsidRDefault="00EB6531" w:rsidP="00EB6531">
      <w:pPr>
        <w:pStyle w:val="ConsPlusNormal"/>
        <w:ind w:firstLine="540"/>
        <w:jc w:val="both"/>
      </w:pPr>
      <w:r>
        <w:t>со стороны РАН - Отделению наук о Земле (академик А.О. Глико).</w:t>
      </w:r>
    </w:p>
    <w:p w:rsidR="00EB6531" w:rsidRDefault="00EB6531" w:rsidP="00EB6531">
      <w:pPr>
        <w:pStyle w:val="ConsPlusNormal"/>
        <w:ind w:firstLine="540"/>
        <w:jc w:val="both"/>
      </w:pPr>
    </w:p>
    <w:p w:rsidR="00EB6531" w:rsidRDefault="00EB6531" w:rsidP="00EB6531">
      <w:pPr>
        <w:pStyle w:val="ConsPlusNormal"/>
        <w:jc w:val="center"/>
        <w:outlineLvl w:val="0"/>
      </w:pPr>
      <w:r>
        <w:t>5. Действие Соглашения</w:t>
      </w:r>
    </w:p>
    <w:p w:rsidR="00EB6531" w:rsidRDefault="00EB6531" w:rsidP="00EB6531">
      <w:pPr>
        <w:pStyle w:val="ConsPlusNormal"/>
        <w:ind w:firstLine="540"/>
        <w:jc w:val="both"/>
      </w:pPr>
    </w:p>
    <w:p w:rsidR="00EB6531" w:rsidRDefault="00EB6531" w:rsidP="00EB6531">
      <w:pPr>
        <w:pStyle w:val="ConsPlusNormal"/>
        <w:ind w:firstLine="540"/>
        <w:jc w:val="both"/>
      </w:pPr>
      <w:r>
        <w:t>5.1. Настоящее Соглашение действует со дня подписания и является бессрочным. Сторона имеет право на одностороннее расторжение Соглашения с предварительным уведомлением другой Стороны за шесть месяцев до дня расторжения Соглашения.</w:t>
      </w:r>
    </w:p>
    <w:p w:rsidR="00EB6531" w:rsidRDefault="00EB6531" w:rsidP="00EB6531">
      <w:pPr>
        <w:pStyle w:val="ConsPlusNormal"/>
        <w:ind w:firstLine="540"/>
        <w:jc w:val="both"/>
      </w:pPr>
      <w:r>
        <w:t>5.2. В течение срока действия Соглашения по согласованию Сторон в него могут вноситься изменения и дополнения.</w:t>
      </w:r>
    </w:p>
    <w:p w:rsidR="00EB6531" w:rsidRDefault="00EB6531" w:rsidP="00EB6531">
      <w:pPr>
        <w:pStyle w:val="ConsPlusNormal"/>
        <w:ind w:firstLine="540"/>
        <w:jc w:val="both"/>
      </w:pPr>
      <w:r>
        <w:t>5.3. Все разногласия и споры, возникающие в процессе исполнения настоящего Соглашения, подлежат разрешению путем переговоров.</w:t>
      </w:r>
    </w:p>
    <w:p w:rsidR="00EB6531" w:rsidRDefault="00EB6531" w:rsidP="00EB6531">
      <w:pPr>
        <w:pStyle w:val="ConsPlusNormal"/>
        <w:ind w:firstLine="540"/>
        <w:jc w:val="both"/>
      </w:pPr>
    </w:p>
    <w:p w:rsidR="00EB6531" w:rsidRDefault="00EB6531" w:rsidP="00EB6531">
      <w:pPr>
        <w:pStyle w:val="ConsPlusNormal"/>
        <w:jc w:val="center"/>
        <w:outlineLvl w:val="0"/>
      </w:pPr>
      <w:r>
        <w:t>6. Адреса и подписи Сторон</w:t>
      </w:r>
    </w:p>
    <w:p w:rsidR="00EB6531" w:rsidRDefault="00EB6531" w:rsidP="00EB6531">
      <w:pPr>
        <w:pStyle w:val="ConsPlusNormal"/>
        <w:ind w:firstLine="540"/>
        <w:jc w:val="both"/>
      </w:pPr>
    </w:p>
    <w:p w:rsidR="00EB6531" w:rsidRDefault="00EB6531" w:rsidP="00EB6531">
      <w:pPr>
        <w:pStyle w:val="ConsPlusNonformat"/>
      </w:pPr>
      <w:r>
        <w:t>123995, Д-242, ГСП-5, г. Москва,                119991, г. Москва,</w:t>
      </w:r>
    </w:p>
    <w:p w:rsidR="00EB6531" w:rsidRDefault="00EB6531" w:rsidP="00EB6531">
      <w:pPr>
        <w:pStyle w:val="ConsPlusNonformat"/>
      </w:pPr>
      <w:r>
        <w:t>Нововаганьковский пер., 12                      Ленинский проспект, 14</w:t>
      </w:r>
    </w:p>
    <w:p w:rsidR="00EB6531" w:rsidRDefault="00EB6531" w:rsidP="00EB6531">
      <w:pPr>
        <w:pStyle w:val="ConsPlusNonformat"/>
      </w:pPr>
    </w:p>
    <w:p w:rsidR="00EB6531" w:rsidRDefault="00EB6531" w:rsidP="00EB6531">
      <w:pPr>
        <w:pStyle w:val="ConsPlusNonformat"/>
      </w:pPr>
      <w:r>
        <w:t>За Федеральную службу по гидрометеорологии      За Российскую академию наук</w:t>
      </w:r>
    </w:p>
    <w:p w:rsidR="00EB6531" w:rsidRDefault="00EB6531" w:rsidP="00EB6531">
      <w:pPr>
        <w:pStyle w:val="ConsPlusNonformat"/>
      </w:pPr>
      <w:r>
        <w:t>и мониторингу окружающей среды</w:t>
      </w:r>
    </w:p>
    <w:p w:rsidR="00EB6531" w:rsidRDefault="00EB6531" w:rsidP="00EB6531">
      <w:pPr>
        <w:pStyle w:val="ConsPlusNonformat"/>
      </w:pPr>
    </w:p>
    <w:p w:rsidR="00EB6531" w:rsidRDefault="00EB6531" w:rsidP="00EB6531">
      <w:pPr>
        <w:pStyle w:val="ConsPlusNonformat"/>
      </w:pPr>
      <w:r>
        <w:t>Руководитель Росгидромета                       Президент РАН</w:t>
      </w:r>
    </w:p>
    <w:p w:rsidR="00EB6531" w:rsidRDefault="00EB6531" w:rsidP="00EB6531">
      <w:pPr>
        <w:pStyle w:val="ConsPlusNonformat"/>
      </w:pPr>
      <w:r>
        <w:t>А.В.ФРОЛОВ                                      академик Ю.С.ОСИПОВ</w:t>
      </w:r>
    </w:p>
    <w:p w:rsidR="00EB6531" w:rsidRDefault="00EB6531" w:rsidP="00EB6531">
      <w:pPr>
        <w:pStyle w:val="ConsPlusNonformat"/>
      </w:pPr>
    </w:p>
    <w:p w:rsidR="00EB6531" w:rsidRDefault="00EB6531" w:rsidP="00EB6531">
      <w:pPr>
        <w:pStyle w:val="ConsPlusNonformat"/>
      </w:pPr>
      <w:r>
        <w:t>27 апреля 2011 г.                               27 апреля 2011 г. N 127</w:t>
      </w:r>
    </w:p>
    <w:p w:rsidR="0032091A" w:rsidRDefault="00EB6531">
      <w:bookmarkStart w:id="0" w:name="_GoBack"/>
      <w:bookmarkEnd w:id="0"/>
    </w:p>
    <w:sectPr w:rsidR="003209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1AF"/>
    <w:rsid w:val="007B01AF"/>
    <w:rsid w:val="00B1256D"/>
    <w:rsid w:val="00BC2AA3"/>
    <w:rsid w:val="00EB6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65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B65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65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B65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1150</Words>
  <Characters>6560</Characters>
  <Application>Microsoft Office Word</Application>
  <DocSecurity>0</DocSecurity>
  <Lines>54</Lines>
  <Paragraphs>15</Paragraphs>
  <ScaleCrop>false</ScaleCrop>
  <Company/>
  <LinksUpToDate>false</LinksUpToDate>
  <CharactersWithSpaces>7695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Smelova</dc:creator>
  <cp:keywords/>
  <dc:description/>
  <cp:lastModifiedBy>Anna Smelova</cp:lastModifiedBy>
  <cp:revision>2</cp:revision>
  <dcterms:created xsi:type="dcterms:W3CDTF">2013-05-13T12:43:00Z</dcterms:created>
  <dcterms:modified xsi:type="dcterms:W3CDTF">2013-05-13T12:43:00Z</dcterms:modified>
</cp:coreProperties>
</file>